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A206" w14:textId="70A6657B" w:rsidR="001A226E" w:rsidRPr="001A226E" w:rsidRDefault="001A226E" w:rsidP="00455017">
      <w:pPr>
        <w:spacing w:after="0" w:line="276" w:lineRule="auto"/>
        <w:jc w:val="center"/>
        <w:rPr>
          <w:rFonts w:ascii="Calibri Light" w:hAnsi="Calibri Light" w:cs="Calibri Light"/>
          <w:b/>
          <w:bCs/>
          <w:lang w:eastAsia="pt-BR"/>
        </w:rPr>
      </w:pPr>
      <w:r w:rsidRPr="001A226E">
        <w:rPr>
          <w:rFonts w:ascii="Calibri Light" w:hAnsi="Calibri Light" w:cs="Calibri Light"/>
          <w:b/>
          <w:bCs/>
          <w:lang w:eastAsia="pt-BR"/>
        </w:rPr>
        <w:t>CONTRIBUIÇÕES DA FRENTE PELA VIDA PARA A REGULAMENTAÇÃO DA LEI Nº 14.874/2024 SOBRE PESQUISA COM SERES HUMANOS</w:t>
      </w:r>
    </w:p>
    <w:p w14:paraId="2426E49F" w14:textId="77777777" w:rsidR="001A226E" w:rsidRDefault="001A226E" w:rsidP="00455017">
      <w:pPr>
        <w:spacing w:after="0" w:line="276" w:lineRule="auto"/>
        <w:ind w:firstLine="708"/>
        <w:jc w:val="both"/>
        <w:rPr>
          <w:rFonts w:ascii="Calibri Light" w:hAnsi="Calibri Light" w:cs="Calibri Light"/>
          <w:lang w:eastAsia="pt-BR"/>
        </w:rPr>
      </w:pPr>
    </w:p>
    <w:p w14:paraId="2BD4B22A" w14:textId="250FFFAD" w:rsidR="00455017" w:rsidRDefault="001A226E" w:rsidP="00455017">
      <w:pPr>
        <w:spacing w:after="0" w:line="276" w:lineRule="auto"/>
        <w:ind w:firstLine="708"/>
        <w:jc w:val="both"/>
        <w:rPr>
          <w:rFonts w:ascii="Calibri Light" w:hAnsi="Calibri Light" w:cs="Calibri Light"/>
          <w:lang w:eastAsia="pt-BR"/>
        </w:rPr>
      </w:pPr>
      <w:r w:rsidRPr="001A226E">
        <w:rPr>
          <w:rFonts w:ascii="Calibri Light" w:hAnsi="Calibri Light" w:cs="Calibri Light"/>
          <w:lang w:eastAsia="pt-BR"/>
        </w:rPr>
        <w:t>A Frente pela Vida, coalizão nacional formada por entidades científicas, movimentos sociais, coletivos e instituições comprometidas com a promoção da saúde, dos direitos humanos e da ética pública, apresenta ao Ministério da Saúde e à sociedade civil suas propostas para a regulamentação da Lei nº 14.874/2024, que institui o Sistema Nacional de Ética em Pesquisa envolvendo seres humanos.</w:t>
      </w:r>
    </w:p>
    <w:p w14:paraId="739A4574" w14:textId="77777777" w:rsidR="00455017" w:rsidRDefault="001A226E" w:rsidP="00455017">
      <w:pPr>
        <w:spacing w:after="0" w:line="276" w:lineRule="auto"/>
        <w:ind w:firstLine="708"/>
        <w:jc w:val="both"/>
        <w:rPr>
          <w:rFonts w:ascii="Calibri Light" w:hAnsi="Calibri Light" w:cs="Calibri Light"/>
          <w:lang w:eastAsia="pt-BR"/>
        </w:rPr>
      </w:pPr>
      <w:r w:rsidRPr="001A226E">
        <w:rPr>
          <w:rFonts w:ascii="Calibri Light" w:hAnsi="Calibri Light" w:cs="Calibri Light"/>
          <w:lang w:eastAsia="pt-BR"/>
        </w:rPr>
        <w:t>Considerando a importância estratégica da nova legislação para o desenvolvimento científico nacional e para a proteção dos direitos das pessoas participantes de pesquisa, a Frente pela Vida entende que a regulamentação dessa lei representa uma oportunidade histórica para aperfeiçoar o sistema de ética em pesquisa no Brasil, promovendo transparência, robustez técnica e ampla participação social.</w:t>
      </w:r>
    </w:p>
    <w:p w14:paraId="1BA12A11" w14:textId="77777777" w:rsidR="00455017" w:rsidRDefault="00455017" w:rsidP="00455017">
      <w:pPr>
        <w:spacing w:after="0" w:line="276" w:lineRule="auto"/>
        <w:ind w:firstLine="708"/>
        <w:jc w:val="both"/>
        <w:rPr>
          <w:rFonts w:ascii="Calibri Light" w:hAnsi="Calibri Light" w:cs="Calibri Light"/>
          <w:lang w:eastAsia="pt-BR"/>
        </w:rPr>
      </w:pPr>
    </w:p>
    <w:p w14:paraId="247087A7" w14:textId="5EF2AA6A" w:rsidR="00455017" w:rsidRPr="00455017" w:rsidRDefault="00455017" w:rsidP="00455017">
      <w:pPr>
        <w:spacing w:after="0" w:line="276" w:lineRule="auto"/>
        <w:ind w:firstLine="708"/>
        <w:jc w:val="both"/>
        <w:rPr>
          <w:rFonts w:ascii="Calibri Light" w:hAnsi="Calibri Light" w:cs="Calibri Light"/>
          <w:b/>
          <w:bCs/>
          <w:lang w:eastAsia="pt-BR"/>
        </w:rPr>
      </w:pPr>
      <w:r w:rsidRPr="00455017">
        <w:rPr>
          <w:rFonts w:ascii="Calibri Light" w:hAnsi="Calibri Light" w:cs="Calibri Light"/>
          <w:b/>
          <w:bCs/>
          <w:lang w:eastAsia="pt-BR"/>
        </w:rPr>
        <w:t xml:space="preserve">PRINCÍPIOS </w:t>
      </w:r>
      <w:r>
        <w:rPr>
          <w:rFonts w:ascii="Calibri Light" w:hAnsi="Calibri Light" w:cs="Calibri Light"/>
          <w:b/>
          <w:bCs/>
          <w:lang w:eastAsia="pt-BR"/>
        </w:rPr>
        <w:t>ORIENTADORES</w:t>
      </w:r>
      <w:r w:rsidRPr="00455017">
        <w:rPr>
          <w:rFonts w:ascii="Calibri Light" w:hAnsi="Calibri Light" w:cs="Calibri Light"/>
          <w:b/>
          <w:bCs/>
          <w:lang w:eastAsia="pt-BR"/>
        </w:rPr>
        <w:t xml:space="preserve"> PARA A REGULAMENTAÇÃO</w:t>
      </w:r>
    </w:p>
    <w:p w14:paraId="21DFC58F" w14:textId="77777777" w:rsidR="00455017" w:rsidRDefault="00455017" w:rsidP="00455017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lang w:eastAsia="pt-BR"/>
        </w:rPr>
      </w:pPr>
      <w:r w:rsidRPr="00455017">
        <w:rPr>
          <w:rFonts w:ascii="Calibri Light" w:hAnsi="Calibri Light" w:cs="Calibri Light"/>
          <w:b/>
          <w:bCs/>
          <w:lang w:eastAsia="pt-BR"/>
        </w:rPr>
        <w:t>Compromisso com os direitos humanos e a dignidade das pessoas participantes de pesquisa.</w:t>
      </w:r>
      <w:r>
        <w:rPr>
          <w:rFonts w:ascii="Calibri Light" w:hAnsi="Calibri Light" w:cs="Calibri Light"/>
          <w:lang w:eastAsia="pt-BR"/>
        </w:rPr>
        <w:t xml:space="preserve"> </w:t>
      </w:r>
      <w:r w:rsidRPr="00455017">
        <w:rPr>
          <w:rFonts w:ascii="Calibri Light" w:hAnsi="Calibri Light" w:cs="Calibri Light"/>
          <w:lang w:eastAsia="pt-BR"/>
        </w:rPr>
        <w:t>A regulamentação deve assegurar que todo o processo ético continue orientado por princípios de justiça, equidade, autonomia e proteção à vulnerabilidade, garantindo salvaguardas adicionais para populações historicamente marginalizadas.</w:t>
      </w:r>
    </w:p>
    <w:p w14:paraId="1BA89245" w14:textId="4243211A" w:rsidR="00455017" w:rsidRPr="00E07283" w:rsidRDefault="00455017" w:rsidP="00E07283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lang w:eastAsia="pt-BR"/>
        </w:rPr>
      </w:pPr>
      <w:r w:rsidRPr="00E07283">
        <w:rPr>
          <w:rFonts w:ascii="Calibri Light" w:hAnsi="Calibri Light" w:cs="Calibri Light"/>
          <w:b/>
          <w:bCs/>
          <w:lang w:eastAsia="pt-BR"/>
        </w:rPr>
        <w:t>Participação social qualificada e deliberativa.</w:t>
      </w:r>
      <w:r w:rsidRPr="00E07283">
        <w:rPr>
          <w:rFonts w:ascii="Calibri Light" w:hAnsi="Calibri Light" w:cs="Calibri Light"/>
          <w:lang w:eastAsia="pt-BR"/>
        </w:rPr>
        <w:t xml:space="preserve"> A Frente pela Vida propõe a criação de canais permanentes de escuta pública e consulta aberta durante todo o processo de regulamentação.</w:t>
      </w:r>
    </w:p>
    <w:p w14:paraId="4C1A5B9A" w14:textId="25CEDCF8" w:rsidR="00455017" w:rsidRDefault="00455017" w:rsidP="00455017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lang w:eastAsia="pt-BR"/>
        </w:rPr>
      </w:pPr>
      <w:r w:rsidRPr="00455017">
        <w:rPr>
          <w:rFonts w:ascii="Calibri Light" w:hAnsi="Calibri Light" w:cs="Calibri Light"/>
          <w:b/>
          <w:bCs/>
          <w:lang w:eastAsia="pt-BR"/>
        </w:rPr>
        <w:t>Fortalecimento do sistema público de avaliação ética.</w:t>
      </w:r>
      <w:r>
        <w:rPr>
          <w:rFonts w:ascii="Calibri Light" w:hAnsi="Calibri Light" w:cs="Calibri Light"/>
          <w:lang w:eastAsia="pt-BR"/>
        </w:rPr>
        <w:t xml:space="preserve"> </w:t>
      </w:r>
      <w:r w:rsidRPr="00455017">
        <w:rPr>
          <w:rFonts w:ascii="Calibri Light" w:hAnsi="Calibri Light" w:cs="Calibri Light"/>
          <w:lang w:eastAsia="pt-BR"/>
        </w:rPr>
        <w:t xml:space="preserve">A lei deve ser regulamentada de modo a </w:t>
      </w:r>
      <w:r w:rsidR="00B247E0">
        <w:rPr>
          <w:rFonts w:ascii="Calibri Light" w:hAnsi="Calibri Light" w:cs="Calibri Light"/>
          <w:lang w:eastAsia="pt-BR"/>
        </w:rPr>
        <w:t>preservar</w:t>
      </w:r>
      <w:r w:rsidRPr="00455017">
        <w:rPr>
          <w:rFonts w:ascii="Calibri Light" w:hAnsi="Calibri Light" w:cs="Calibri Light"/>
          <w:lang w:eastAsia="pt-BR"/>
        </w:rPr>
        <w:t xml:space="preserve"> as estruturas públicas já consolidadas, reconhecendo a trajetória do Sistema CEP/CONEP como patrimônio democrático e técnico da sociedade brasileira. A regulamentação deve assegurar:</w:t>
      </w:r>
    </w:p>
    <w:p w14:paraId="4CA38497" w14:textId="18C74221" w:rsidR="00C709E8" w:rsidRPr="00E07283" w:rsidRDefault="00455017" w:rsidP="00C709E8">
      <w:pPr>
        <w:pStyle w:val="PargrafodaLista"/>
        <w:numPr>
          <w:ilvl w:val="1"/>
          <w:numId w:val="4"/>
        </w:numPr>
        <w:spacing w:after="0" w:line="276" w:lineRule="auto"/>
        <w:jc w:val="both"/>
        <w:rPr>
          <w:rFonts w:ascii="Calibri Light" w:hAnsi="Calibri Light" w:cs="Calibri Light"/>
          <w:lang w:eastAsia="pt-BR"/>
        </w:rPr>
      </w:pPr>
      <w:r w:rsidRPr="00455017">
        <w:rPr>
          <w:rFonts w:ascii="Calibri Light" w:hAnsi="Calibri Light" w:cs="Calibri Light"/>
          <w:lang w:eastAsia="pt-BR"/>
        </w:rPr>
        <w:t xml:space="preserve">A </w:t>
      </w:r>
      <w:r w:rsidR="00984AD7">
        <w:rPr>
          <w:rFonts w:ascii="Calibri Light" w:hAnsi="Calibri Light" w:cs="Calibri Light"/>
          <w:lang w:eastAsia="pt-BR"/>
        </w:rPr>
        <w:t>participação efetiva</w:t>
      </w:r>
      <w:r w:rsidRPr="00455017">
        <w:rPr>
          <w:rFonts w:ascii="Calibri Light" w:hAnsi="Calibri Light" w:cs="Calibri Light"/>
          <w:lang w:eastAsia="pt-BR"/>
        </w:rPr>
        <w:t xml:space="preserve"> da Comissão Nacional de Ética em Pesquisa (CONEP)</w:t>
      </w:r>
      <w:r w:rsidR="00984AD7">
        <w:rPr>
          <w:rFonts w:ascii="Calibri Light" w:hAnsi="Calibri Light" w:cs="Calibri Light"/>
          <w:lang w:eastAsia="pt-BR"/>
        </w:rPr>
        <w:t xml:space="preserve"> </w:t>
      </w:r>
      <w:r w:rsidR="00984AD7" w:rsidRPr="00E07283">
        <w:rPr>
          <w:rFonts w:ascii="Calibri Light" w:hAnsi="Calibri Light" w:cs="Calibri Light"/>
          <w:lang w:eastAsia="pt-BR"/>
        </w:rPr>
        <w:t xml:space="preserve">junto à Instância Nacional de Ética em Pesquisa, reforçando entre suas </w:t>
      </w:r>
      <w:r w:rsidRPr="00E07283">
        <w:rPr>
          <w:rFonts w:ascii="Calibri Light" w:hAnsi="Calibri Light" w:cs="Calibri Light"/>
          <w:lang w:eastAsia="pt-BR"/>
        </w:rPr>
        <w:t xml:space="preserve">funções </w:t>
      </w:r>
      <w:r w:rsidR="00984AD7" w:rsidRPr="00E07283">
        <w:rPr>
          <w:rFonts w:ascii="Calibri Light" w:hAnsi="Calibri Light" w:cs="Calibri Light"/>
          <w:lang w:eastAsia="pt-BR"/>
        </w:rPr>
        <w:t>a</w:t>
      </w:r>
      <w:r w:rsidR="00C709E8" w:rsidRPr="00E07283">
        <w:rPr>
          <w:rFonts w:ascii="Calibri Light" w:hAnsi="Calibri Light" w:cs="Calibri Light"/>
          <w:lang w:eastAsia="pt-BR"/>
        </w:rPr>
        <w:t xml:space="preserve"> apuração de denúncias, formação e monitoramento dos CEPs e harmonização da regulamentação, a partir das demandas da Instância Nacional de Análise Ética (os CEPs);</w:t>
      </w:r>
    </w:p>
    <w:p w14:paraId="5A37C7CC" w14:textId="77777777" w:rsidR="00455017" w:rsidRDefault="00455017" w:rsidP="00455017">
      <w:pPr>
        <w:pStyle w:val="PargrafodaLista"/>
        <w:numPr>
          <w:ilvl w:val="1"/>
          <w:numId w:val="4"/>
        </w:numPr>
        <w:spacing w:after="0" w:line="276" w:lineRule="auto"/>
        <w:jc w:val="both"/>
        <w:rPr>
          <w:rFonts w:ascii="Calibri Light" w:hAnsi="Calibri Light" w:cs="Calibri Light"/>
          <w:lang w:eastAsia="pt-BR"/>
        </w:rPr>
      </w:pPr>
      <w:r w:rsidRPr="00E07283">
        <w:rPr>
          <w:rFonts w:ascii="Calibri Light" w:hAnsi="Calibri Light" w:cs="Calibri Light"/>
          <w:lang w:eastAsia="pt-BR"/>
        </w:rPr>
        <w:t xml:space="preserve">A inclusão da Sociedade Brasileira de Bioética (SBB) como entidade </w:t>
      </w:r>
      <w:r w:rsidRPr="00455017">
        <w:rPr>
          <w:rFonts w:ascii="Calibri Light" w:hAnsi="Calibri Light" w:cs="Calibri Light"/>
          <w:lang w:eastAsia="pt-BR"/>
        </w:rPr>
        <w:t>científica representativa no desenho da Instância Nacional de Ética em Pesquisa (INAEP);</w:t>
      </w:r>
    </w:p>
    <w:p w14:paraId="5B6C6483" w14:textId="0127F0B7" w:rsidR="00455017" w:rsidRDefault="00455017" w:rsidP="00455017">
      <w:pPr>
        <w:pStyle w:val="PargrafodaLista"/>
        <w:numPr>
          <w:ilvl w:val="1"/>
          <w:numId w:val="4"/>
        </w:numPr>
        <w:spacing w:after="0" w:line="276" w:lineRule="auto"/>
        <w:jc w:val="both"/>
        <w:rPr>
          <w:rFonts w:ascii="Calibri Light" w:hAnsi="Calibri Light" w:cs="Calibri Light"/>
          <w:lang w:eastAsia="pt-BR"/>
        </w:rPr>
      </w:pPr>
      <w:r w:rsidRPr="00455017">
        <w:rPr>
          <w:rFonts w:ascii="Calibri Light" w:hAnsi="Calibri Light" w:cs="Calibri Light"/>
          <w:lang w:eastAsia="pt-BR"/>
        </w:rPr>
        <w:t>A valorização da expertise acumulada pel</w:t>
      </w:r>
      <w:r>
        <w:rPr>
          <w:rFonts w:ascii="Calibri Light" w:hAnsi="Calibri Light" w:cs="Calibri Light"/>
          <w:lang w:eastAsia="pt-BR"/>
        </w:rPr>
        <w:t>o</w:t>
      </w:r>
      <w:r w:rsidRPr="00455017">
        <w:rPr>
          <w:rFonts w:ascii="Calibri Light" w:hAnsi="Calibri Light" w:cs="Calibri Light"/>
          <w:lang w:eastAsia="pt-BR"/>
        </w:rPr>
        <w:t xml:space="preserve">s </w:t>
      </w:r>
      <w:r>
        <w:rPr>
          <w:rFonts w:ascii="Calibri Light" w:hAnsi="Calibri Light" w:cs="Calibri Light"/>
          <w:lang w:eastAsia="pt-BR"/>
        </w:rPr>
        <w:t>comitês</w:t>
      </w:r>
      <w:r w:rsidRPr="00455017">
        <w:rPr>
          <w:rFonts w:ascii="Calibri Light" w:hAnsi="Calibri Light" w:cs="Calibri Light"/>
          <w:lang w:eastAsia="pt-BR"/>
        </w:rPr>
        <w:t xml:space="preserve"> de ética em pesquisa (CEPs) em todo o território nacional.</w:t>
      </w:r>
    </w:p>
    <w:p w14:paraId="3E49E462" w14:textId="77777777" w:rsidR="00455017" w:rsidRDefault="00455017" w:rsidP="00455017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lang w:eastAsia="pt-BR"/>
        </w:rPr>
      </w:pPr>
      <w:r w:rsidRPr="00455017">
        <w:rPr>
          <w:rFonts w:ascii="Calibri Light" w:hAnsi="Calibri Light" w:cs="Calibri Light"/>
          <w:b/>
          <w:bCs/>
          <w:lang w:eastAsia="pt-BR"/>
        </w:rPr>
        <w:t>Pluralidade metodológica e respeito à diversidade epistemológica.</w:t>
      </w:r>
      <w:r>
        <w:rPr>
          <w:rFonts w:ascii="Calibri Light" w:hAnsi="Calibri Light" w:cs="Calibri Light"/>
          <w:lang w:eastAsia="pt-BR"/>
        </w:rPr>
        <w:t xml:space="preserve"> </w:t>
      </w:r>
      <w:r w:rsidRPr="00455017">
        <w:rPr>
          <w:rFonts w:ascii="Calibri Light" w:hAnsi="Calibri Light" w:cs="Calibri Light"/>
          <w:lang w:eastAsia="pt-BR"/>
        </w:rPr>
        <w:t xml:space="preserve">A regulamentação deve respeitar as especificidades das diferentes áreas do conhecimento, incluindo as pesquisas nas ciências humanas, sociais e educação, </w:t>
      </w:r>
      <w:r w:rsidRPr="00455017">
        <w:rPr>
          <w:rFonts w:ascii="Calibri Light" w:hAnsi="Calibri Light" w:cs="Calibri Light"/>
          <w:lang w:eastAsia="pt-BR"/>
        </w:rPr>
        <w:lastRenderedPageBreak/>
        <w:t>reconhecendo abordagens qualitativas, participativas e etnográficas como legítimas e exigindo protocolos éticos adequados às suas peculiaridades.</w:t>
      </w:r>
    </w:p>
    <w:p w14:paraId="676524FD" w14:textId="77777777" w:rsidR="00455017" w:rsidRDefault="00455017" w:rsidP="00455017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lang w:eastAsia="pt-BR"/>
        </w:rPr>
      </w:pPr>
      <w:r w:rsidRPr="00455017">
        <w:rPr>
          <w:rFonts w:ascii="Calibri Light" w:hAnsi="Calibri Light" w:cs="Calibri Light"/>
          <w:b/>
          <w:bCs/>
          <w:lang w:eastAsia="pt-BR"/>
        </w:rPr>
        <w:t>Integração entre regulação ética, científica e sanitária.</w:t>
      </w:r>
      <w:r>
        <w:rPr>
          <w:rFonts w:ascii="Calibri Light" w:hAnsi="Calibri Light" w:cs="Calibri Light"/>
          <w:lang w:eastAsia="pt-BR"/>
        </w:rPr>
        <w:t xml:space="preserve"> </w:t>
      </w:r>
      <w:r w:rsidRPr="00455017">
        <w:rPr>
          <w:rFonts w:ascii="Calibri Light" w:hAnsi="Calibri Light" w:cs="Calibri Light"/>
          <w:lang w:eastAsia="pt-BR"/>
        </w:rPr>
        <w:t>A regulamentação deve garantir que as interfaces entre ética em pesquisa, aprovação regulatória sanitária e avaliação de mérito científico sejam bem delimitadas e coordenadas, evitando sobreposições e mantendo a autonomia técnica de cada esfera de análise.</w:t>
      </w:r>
    </w:p>
    <w:p w14:paraId="10342E63" w14:textId="77777777" w:rsidR="00455017" w:rsidRDefault="00455017" w:rsidP="00B247E0">
      <w:pPr>
        <w:spacing w:after="0" w:line="276" w:lineRule="auto"/>
        <w:jc w:val="both"/>
        <w:rPr>
          <w:rFonts w:ascii="Calibri Light" w:hAnsi="Calibri Light" w:cs="Calibri Light"/>
          <w:b/>
          <w:bCs/>
          <w:lang w:eastAsia="pt-BR"/>
        </w:rPr>
      </w:pPr>
    </w:p>
    <w:p w14:paraId="7AAD6143" w14:textId="1BB3E49F" w:rsidR="00455017" w:rsidRDefault="00175661" w:rsidP="00455017">
      <w:pPr>
        <w:spacing w:after="0" w:line="276" w:lineRule="auto"/>
        <w:ind w:firstLine="709"/>
        <w:jc w:val="both"/>
        <w:rPr>
          <w:rFonts w:ascii="Calibri Light" w:hAnsi="Calibri Light" w:cs="Calibri Light"/>
          <w:b/>
          <w:bCs/>
          <w:lang w:eastAsia="pt-BR"/>
        </w:rPr>
      </w:pPr>
      <w:r>
        <w:rPr>
          <w:rFonts w:ascii="Calibri Light" w:hAnsi="Calibri Light" w:cs="Calibri Light"/>
          <w:lang w:eastAsia="pt-BR"/>
        </w:rPr>
        <w:t>Diante disso, a</w:t>
      </w:r>
      <w:r w:rsidR="00455017" w:rsidRPr="00455017">
        <w:rPr>
          <w:rFonts w:ascii="Calibri Light" w:hAnsi="Calibri Light" w:cs="Calibri Light"/>
          <w:lang w:eastAsia="pt-BR"/>
        </w:rPr>
        <w:t xml:space="preserve"> Frente pela Vida reitera seu compromisso com a consolidação de um sistema nacional de ética em pesquisa que una excelência técnica, compromisso democrático e centralidade nos direitos humanos. As propostas aqui apresentadas visam contribuir de forma construtiva para um processo de regulamentação robusto, legítimo</w:t>
      </w:r>
      <w:r w:rsidR="00984AD7">
        <w:rPr>
          <w:rFonts w:ascii="Calibri Light" w:hAnsi="Calibri Light" w:cs="Calibri Light"/>
          <w:lang w:eastAsia="pt-BR"/>
        </w:rPr>
        <w:t>,</w:t>
      </w:r>
      <w:r w:rsidR="00455017" w:rsidRPr="00455017">
        <w:rPr>
          <w:rFonts w:ascii="Calibri Light" w:hAnsi="Calibri Light" w:cs="Calibri Light"/>
          <w:lang w:eastAsia="pt-BR"/>
        </w:rPr>
        <w:t xml:space="preserve"> socialmente referenciado</w:t>
      </w:r>
      <w:r w:rsidR="00984AD7">
        <w:rPr>
          <w:rFonts w:ascii="Calibri Light" w:hAnsi="Calibri Light" w:cs="Calibri Light"/>
          <w:lang w:eastAsia="pt-BR"/>
        </w:rPr>
        <w:t xml:space="preserve"> e com a participação efetiva do controle social, representado pelo CNS/CONEP</w:t>
      </w:r>
      <w:r w:rsidR="00455017" w:rsidRPr="00455017">
        <w:rPr>
          <w:rFonts w:ascii="Calibri Light" w:hAnsi="Calibri Light" w:cs="Calibri Light"/>
          <w:lang w:eastAsia="pt-BR"/>
        </w:rPr>
        <w:t>.</w:t>
      </w:r>
    </w:p>
    <w:p w14:paraId="4B546906" w14:textId="650C9FE6" w:rsidR="00C263B6" w:rsidRPr="00667D6C" w:rsidRDefault="00455017" w:rsidP="00667D6C">
      <w:pPr>
        <w:spacing w:after="0" w:line="276" w:lineRule="auto"/>
        <w:ind w:firstLine="709"/>
        <w:jc w:val="both"/>
        <w:rPr>
          <w:rFonts w:ascii="Calibri Light" w:hAnsi="Calibri Light" w:cs="Calibri Light"/>
          <w:b/>
          <w:bCs/>
          <w:lang w:eastAsia="pt-BR"/>
        </w:rPr>
      </w:pPr>
      <w:r w:rsidRPr="00455017">
        <w:rPr>
          <w:rFonts w:ascii="Calibri Light" w:hAnsi="Calibri Light" w:cs="Calibri Light"/>
          <w:lang w:eastAsia="pt-BR"/>
        </w:rPr>
        <w:t>Acreditamos que a regulamentação da Lei nº 14.874/2024 pode representar um avanço na consolidação de uma política pública de ética em pesquisa comprometida com a vida, com a ciência e com a justiça social. Estamos à disposição para contribuir ativamente com este processo, em diálogo respeitoso e cooperativo com o Ministério da Saúde e demais atores institucionais.</w:t>
      </w:r>
    </w:p>
    <w:sectPr w:rsidR="00C263B6" w:rsidRPr="00667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5AE4"/>
    <w:multiLevelType w:val="multilevel"/>
    <w:tmpl w:val="6DCE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41DF9"/>
    <w:multiLevelType w:val="hybridMultilevel"/>
    <w:tmpl w:val="3D88D9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56B0D"/>
    <w:multiLevelType w:val="hybridMultilevel"/>
    <w:tmpl w:val="38B84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6D14"/>
    <w:multiLevelType w:val="multilevel"/>
    <w:tmpl w:val="D2A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A150D"/>
    <w:multiLevelType w:val="multilevel"/>
    <w:tmpl w:val="A6D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456020">
    <w:abstractNumId w:val="4"/>
  </w:num>
  <w:num w:numId="2" w16cid:durableId="970015839">
    <w:abstractNumId w:val="1"/>
  </w:num>
  <w:num w:numId="3" w16cid:durableId="1280182701">
    <w:abstractNumId w:val="0"/>
  </w:num>
  <w:num w:numId="4" w16cid:durableId="775827036">
    <w:abstractNumId w:val="2"/>
  </w:num>
  <w:num w:numId="5" w16cid:durableId="207003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C5"/>
    <w:rsid w:val="00175661"/>
    <w:rsid w:val="001A226E"/>
    <w:rsid w:val="003217D8"/>
    <w:rsid w:val="00455017"/>
    <w:rsid w:val="00667D6C"/>
    <w:rsid w:val="008543E4"/>
    <w:rsid w:val="00866839"/>
    <w:rsid w:val="00867001"/>
    <w:rsid w:val="008E08C6"/>
    <w:rsid w:val="009437FE"/>
    <w:rsid w:val="00984AD7"/>
    <w:rsid w:val="00B247E0"/>
    <w:rsid w:val="00C263B6"/>
    <w:rsid w:val="00C709E8"/>
    <w:rsid w:val="00C978C5"/>
    <w:rsid w:val="00D25900"/>
    <w:rsid w:val="00E07283"/>
    <w:rsid w:val="00E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D2D8"/>
  <w15:chartTrackingRefBased/>
  <w15:docId w15:val="{E2A1F979-32DA-314C-B48E-C974F040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7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7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7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7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7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7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7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7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97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78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78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78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78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78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78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7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7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78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78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78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7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78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78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E08C6"/>
    <w:rPr>
      <w:b/>
      <w:bCs/>
    </w:rPr>
  </w:style>
  <w:style w:type="character" w:customStyle="1" w:styleId="apple-converted-space">
    <w:name w:val="apple-converted-space"/>
    <w:basedOn w:val="Fontepargpadro"/>
    <w:rsid w:val="008E08C6"/>
  </w:style>
  <w:style w:type="paragraph" w:styleId="Reviso">
    <w:name w:val="Revision"/>
    <w:hidden/>
    <w:uiPriority w:val="99"/>
    <w:semiHidden/>
    <w:rsid w:val="00984AD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84A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84A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84A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4A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4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Carlos Zanella</dc:creator>
  <cp:keywords/>
  <dc:description/>
  <cp:lastModifiedBy>Diego Carlos Zanella</cp:lastModifiedBy>
  <cp:revision>3</cp:revision>
  <dcterms:created xsi:type="dcterms:W3CDTF">2025-08-13T13:36:00Z</dcterms:created>
  <dcterms:modified xsi:type="dcterms:W3CDTF">2025-08-13T13:40:00Z</dcterms:modified>
</cp:coreProperties>
</file>